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D70" w:rsidRDefault="004A7D70" w:rsidP="00F67594">
      <w:pPr>
        <w:spacing w:after="0" w:line="240" w:lineRule="auto"/>
        <w:jc w:val="center"/>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w:t>
      </w:r>
      <w:r w:rsidRPr="00D74090">
        <w:rPr>
          <w:rFonts w:ascii="Times New Roman" w:eastAsia="Times New Roman" w:hAnsi="Times New Roman" w:cs="Times New Roman"/>
          <w:b/>
          <w:bCs/>
          <w:sz w:val="28"/>
          <w:szCs w:val="28"/>
          <w:lang w:val="ky-KG"/>
        </w:rPr>
        <w:t>Тышкы соода иш</w:t>
      </w:r>
      <w:r>
        <w:rPr>
          <w:rFonts w:ascii="Times New Roman" w:eastAsia="Times New Roman" w:hAnsi="Times New Roman" w:cs="Times New Roman"/>
          <w:b/>
          <w:bCs/>
          <w:sz w:val="28"/>
          <w:szCs w:val="28"/>
          <w:lang w:val="ky-KG"/>
        </w:rPr>
        <w:t>терин</w:t>
      </w:r>
      <w:r w:rsidRPr="00D74090">
        <w:rPr>
          <w:rFonts w:ascii="Times New Roman" w:eastAsia="Times New Roman" w:hAnsi="Times New Roman" w:cs="Times New Roman"/>
          <w:b/>
          <w:bCs/>
          <w:sz w:val="28"/>
          <w:szCs w:val="28"/>
          <w:lang w:val="ky-KG"/>
        </w:rPr>
        <w:t xml:space="preserve"> мамлекеттик жөнгө салуу жөнүндө</w:t>
      </w:r>
      <w:r>
        <w:rPr>
          <w:rFonts w:ascii="Times New Roman" w:eastAsia="Times New Roman" w:hAnsi="Times New Roman" w:cs="Times New Roman"/>
          <w:b/>
          <w:bCs/>
          <w:sz w:val="28"/>
          <w:szCs w:val="28"/>
          <w:lang w:val="ky-KG"/>
        </w:rPr>
        <w:t xml:space="preserve">” </w:t>
      </w:r>
    </w:p>
    <w:p w:rsidR="004A7D70" w:rsidRDefault="004A7D70" w:rsidP="00F67594">
      <w:pPr>
        <w:spacing w:after="0" w:line="240" w:lineRule="auto"/>
        <w:jc w:val="center"/>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Кыргыз Республикасынын Мыйзам долбооруна </w:t>
      </w:r>
    </w:p>
    <w:p w:rsidR="004A7D70" w:rsidRPr="00D74090" w:rsidRDefault="004A7D70" w:rsidP="00F67594">
      <w:pPr>
        <w:spacing w:after="0" w:line="240" w:lineRule="auto"/>
        <w:jc w:val="center"/>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негиздеме-маалымкат</w:t>
      </w:r>
    </w:p>
    <w:p w:rsidR="004A7D70" w:rsidRDefault="004A7D70" w:rsidP="00F67594">
      <w:pPr>
        <w:pStyle w:val="a4"/>
        <w:spacing w:after="0" w:line="240" w:lineRule="auto"/>
        <w:ind w:left="709"/>
        <w:jc w:val="both"/>
        <w:rPr>
          <w:rFonts w:ascii="Times New Roman" w:hAnsi="Times New Roman"/>
          <w:b/>
          <w:sz w:val="28"/>
          <w:szCs w:val="28"/>
          <w:lang w:val="ky-KG"/>
        </w:rPr>
      </w:pPr>
    </w:p>
    <w:p w:rsidR="00F67594" w:rsidRDefault="00F67594" w:rsidP="00F67594">
      <w:pPr>
        <w:pStyle w:val="a4"/>
        <w:spacing w:after="0" w:line="240" w:lineRule="auto"/>
        <w:ind w:left="709"/>
        <w:jc w:val="both"/>
        <w:rPr>
          <w:rFonts w:ascii="Times New Roman" w:hAnsi="Times New Roman"/>
          <w:b/>
          <w:sz w:val="28"/>
          <w:szCs w:val="28"/>
          <w:lang w:val="ky-KG"/>
        </w:rPr>
      </w:pPr>
    </w:p>
    <w:p w:rsidR="004A7D70" w:rsidRPr="00B552C3" w:rsidRDefault="004A7D70" w:rsidP="00F67594">
      <w:pPr>
        <w:pStyle w:val="a4"/>
        <w:numPr>
          <w:ilvl w:val="0"/>
          <w:numId w:val="3"/>
        </w:numPr>
        <w:spacing w:after="0" w:line="240"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Долбоордун максаты жана милдети</w:t>
      </w:r>
    </w:p>
    <w:p w:rsidR="004A7D70" w:rsidRPr="001E37C0" w:rsidRDefault="001E37C0" w:rsidP="00F67594">
      <w:pPr>
        <w:spacing w:after="0" w:line="240" w:lineRule="auto"/>
        <w:ind w:firstLine="708"/>
        <w:jc w:val="both"/>
        <w:rPr>
          <w:rFonts w:ascii="Times New Roman" w:hAnsi="Times New Roman"/>
          <w:sz w:val="28"/>
          <w:szCs w:val="28"/>
          <w:lang w:val="ky-KG"/>
        </w:rPr>
      </w:pPr>
      <w:r w:rsidRPr="00F67594">
        <w:rPr>
          <w:rFonts w:ascii="Times New Roman" w:eastAsia="Times New Roman" w:hAnsi="Times New Roman" w:cs="Times New Roman"/>
          <w:bCs/>
          <w:sz w:val="28"/>
          <w:szCs w:val="28"/>
          <w:lang w:val="ky-KG"/>
        </w:rPr>
        <w:t xml:space="preserve">“Тышкы соода иштерин мамлекеттик жөнгө салуу жөнүндө” Кыргыз Республикасынын </w:t>
      </w:r>
      <w:r w:rsidR="00F72F73" w:rsidRPr="00F67594">
        <w:rPr>
          <w:rFonts w:ascii="Times New Roman" w:hAnsi="Times New Roman"/>
          <w:sz w:val="28"/>
          <w:szCs w:val="28"/>
          <w:lang w:val="ky-KG"/>
        </w:rPr>
        <w:t xml:space="preserve">Мыйзамынын долбоору </w:t>
      </w:r>
      <w:r w:rsidRPr="00F67594">
        <w:rPr>
          <w:rFonts w:ascii="Times New Roman" w:hAnsi="Times New Roman" w:cs="Times New Roman"/>
          <w:sz w:val="28"/>
          <w:szCs w:val="28"/>
          <w:lang w:val="ky-KG"/>
        </w:rPr>
        <w:t xml:space="preserve">Кыргыз Республикасынын Президентинин 2021-жылдын 8-февралындагы №26 “Кыргыз Республикасынын мыйзамдарына инвентаризация жүргүзүү жөнүндө” Жарлыгын аткаруу, </w:t>
      </w:r>
      <w:r w:rsidR="00F72F73" w:rsidRPr="00F67594">
        <w:rPr>
          <w:rFonts w:ascii="Times New Roman" w:hAnsi="Times New Roman"/>
          <w:sz w:val="28"/>
          <w:szCs w:val="28"/>
          <w:lang w:val="ky-KG"/>
        </w:rPr>
        <w:t>Кыргыз Республикасынын экономикалык эгемендүүлүгүн коргоо, экономикалык коопсуздукту камсыздоо, тышкы соода иштерин өнүктүрүүгө түрткү берүү жана Кыргыз Республикасынын экономикасын натыйжалуу интеграциялоо шарттарын камсыздоо максатында иштелип чыкты.</w:t>
      </w:r>
    </w:p>
    <w:p w:rsidR="004A7D70" w:rsidRPr="00B552C3" w:rsidRDefault="004A7D70" w:rsidP="00F67594">
      <w:pPr>
        <w:pStyle w:val="a4"/>
        <w:numPr>
          <w:ilvl w:val="0"/>
          <w:numId w:val="3"/>
        </w:numPr>
        <w:spacing w:after="0" w:line="240"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Баяндоочу бөлүгү</w:t>
      </w:r>
    </w:p>
    <w:p w:rsidR="004A7D70" w:rsidRDefault="001E37C0"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Аталган </w:t>
      </w:r>
      <w:r w:rsidR="00956EBA" w:rsidRPr="00315BE6">
        <w:rPr>
          <w:rFonts w:ascii="Times New Roman" w:hAnsi="Times New Roman" w:cs="Times New Roman"/>
          <w:sz w:val="28"/>
          <w:szCs w:val="28"/>
          <w:lang w:val="ky-KG"/>
        </w:rPr>
        <w:t>Кыргыз Республикасынын Президентинин Жарлыгын ишке ашыруу максатында Кыргыз Республикасынын Өкмөтүнүн 2021-жылдын 10-мартындагы №55-б “Кыргыз Республикасынын мыйзамдарын инвентаризациялоо боюнча ведомстволор аралык эксперттик топ</w:t>
      </w:r>
      <w:r w:rsidR="00315BE6" w:rsidRPr="00315BE6">
        <w:rPr>
          <w:rFonts w:ascii="Times New Roman" w:hAnsi="Times New Roman" w:cs="Times New Roman"/>
          <w:sz w:val="28"/>
          <w:szCs w:val="28"/>
          <w:lang w:val="ky-KG"/>
        </w:rPr>
        <w:t xml:space="preserve"> түзүү жөнүндө</w:t>
      </w:r>
      <w:r w:rsidR="00956EBA" w:rsidRPr="00315BE6">
        <w:rPr>
          <w:rFonts w:ascii="Times New Roman" w:hAnsi="Times New Roman" w:cs="Times New Roman"/>
          <w:sz w:val="28"/>
          <w:szCs w:val="28"/>
          <w:lang w:val="ky-KG"/>
        </w:rPr>
        <w:t xml:space="preserve">” буйругу менен ведомстволор аралык эксперттик жумушчу топ түзүлгөн. </w:t>
      </w:r>
    </w:p>
    <w:p w:rsidR="00B50591" w:rsidRDefault="00B66E27"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Юстиция министрлигинин 2021-жылдын 16-апрелиндеги №57 буйругу менен бекитилген, Кыргыз Республикасынын мыйзамдарына инвентаризация жүргүзүү методологиясына ылайык,  “Кыргыз Республикасында тышкы соода иштерин мамлекеттик жөнгө салуу жөнүндө” Мыйзамына баалоо жүргүзүлгөн.</w:t>
      </w:r>
    </w:p>
    <w:p w:rsidR="00AB6F8F" w:rsidRDefault="00B66E27"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Колдонуудагы Мыйзамга баалоо жүргүзүүнүн жыйынтыгы боюнча </w:t>
      </w:r>
      <w:r w:rsidR="00AB6F8F">
        <w:rPr>
          <w:rFonts w:ascii="Times New Roman" w:hAnsi="Times New Roman" w:cs="Times New Roman"/>
          <w:sz w:val="28"/>
          <w:szCs w:val="28"/>
          <w:lang w:val="ky-KG"/>
        </w:rPr>
        <w:t>100 баллдын методикага 58 балл туура келет, бул аталган мыйзамды кайра карап чыгуу зарылдыгынан кабар берет, тактап айтканда мыйзамда:</w:t>
      </w:r>
    </w:p>
    <w:p w:rsidR="00B66E27" w:rsidRDefault="000978B4"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жаңы Конституциясына техникалык жактан туура келбестиктер бар;</w:t>
      </w:r>
    </w:p>
    <w:p w:rsidR="00244879" w:rsidRDefault="00D10084"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0978B4">
        <w:rPr>
          <w:rFonts w:ascii="Times New Roman" w:hAnsi="Times New Roman" w:cs="Times New Roman"/>
          <w:sz w:val="28"/>
          <w:szCs w:val="28"/>
          <w:lang w:val="ky-KG"/>
        </w:rPr>
        <w:t>ыйзамдын жөнгө салуу предмети</w:t>
      </w:r>
      <w:r w:rsidR="00244879">
        <w:rPr>
          <w:rFonts w:ascii="Times New Roman" w:hAnsi="Times New Roman" w:cs="Times New Roman"/>
          <w:sz w:val="28"/>
          <w:szCs w:val="28"/>
          <w:lang w:val="ky-KG"/>
        </w:rPr>
        <w:t xml:space="preserve"> башка мыйзамдарда да кайталанат;</w:t>
      </w:r>
    </w:p>
    <w:p w:rsidR="00244879" w:rsidRDefault="00D10084"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244879">
        <w:rPr>
          <w:rFonts w:ascii="Times New Roman" w:hAnsi="Times New Roman" w:cs="Times New Roman"/>
          <w:sz w:val="28"/>
          <w:szCs w:val="28"/>
          <w:lang w:val="ky-KG"/>
        </w:rPr>
        <w:t>ыйзамдын принциптеринен келип чыгуучу бардык укуктук ченемдер жөнгө салуу предметине туура келбейт;</w:t>
      </w:r>
    </w:p>
    <w:p w:rsidR="00264B1F" w:rsidRDefault="00D10084"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244879">
        <w:rPr>
          <w:rFonts w:ascii="Times New Roman" w:hAnsi="Times New Roman" w:cs="Times New Roman"/>
          <w:sz w:val="28"/>
          <w:szCs w:val="28"/>
          <w:lang w:val="ky-KG"/>
        </w:rPr>
        <w:t xml:space="preserve">ыйзамдын мазмуну так, логикалык эмес, укук колдонуучу катары түшүнүксүз, </w:t>
      </w:r>
      <w:r w:rsidR="00264B1F">
        <w:rPr>
          <w:rFonts w:ascii="Times New Roman" w:hAnsi="Times New Roman" w:cs="Times New Roman"/>
          <w:sz w:val="28"/>
          <w:szCs w:val="28"/>
          <w:lang w:val="ky-KG"/>
        </w:rPr>
        <w:t>аларды колдонууда карама-каршылыктарга алып келет;</w:t>
      </w:r>
    </w:p>
    <w:p w:rsidR="00264B1F" w:rsidRDefault="00D10084"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264B1F">
        <w:rPr>
          <w:rFonts w:ascii="Times New Roman" w:hAnsi="Times New Roman" w:cs="Times New Roman"/>
          <w:sz w:val="28"/>
          <w:szCs w:val="28"/>
          <w:lang w:val="ky-KG"/>
        </w:rPr>
        <w:t>ыйзамда башка мыйзамдарды кайталаган ченемдер бар;</w:t>
      </w:r>
    </w:p>
    <w:p w:rsidR="00D10084" w:rsidRDefault="00D10084"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коррупциялык ченемдер бар;</w:t>
      </w:r>
    </w:p>
    <w:p w:rsidR="00D10084" w:rsidRDefault="00D10084"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бланкеттик ченемдер камтылган;</w:t>
      </w:r>
    </w:p>
    <w:p w:rsidR="0075331E" w:rsidRDefault="0075331E"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каттоо-уруксат берүү системасы маселесинде бул системаны санариптештирүү каралган эмес;</w:t>
      </w:r>
    </w:p>
    <w:p w:rsidR="006E4758" w:rsidRDefault="006E4758"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мыйзамда бааны жөнгө салуу боюнча негизделбеген маселелер бар;</w:t>
      </w:r>
    </w:p>
    <w:p w:rsidR="00A262DB" w:rsidRDefault="00A262DB" w:rsidP="00F67594">
      <w:pPr>
        <w:pStyle w:val="a4"/>
        <w:numPr>
          <w:ilvl w:val="0"/>
          <w:numId w:val="4"/>
        </w:numPr>
        <w:spacing w:after="0" w:line="240" w:lineRule="auto"/>
        <w:ind w:left="284" w:firstLine="425"/>
        <w:jc w:val="both"/>
        <w:rPr>
          <w:rFonts w:ascii="Times New Roman" w:hAnsi="Times New Roman" w:cs="Times New Roman"/>
          <w:sz w:val="28"/>
          <w:szCs w:val="28"/>
          <w:lang w:val="ky-KG"/>
        </w:rPr>
      </w:pPr>
      <w:r>
        <w:rPr>
          <w:rFonts w:ascii="Times New Roman" w:hAnsi="Times New Roman" w:cs="Times New Roman"/>
          <w:sz w:val="28"/>
          <w:szCs w:val="28"/>
          <w:lang w:val="ky-KG"/>
        </w:rPr>
        <w:t>мыйзамда рынокто атаандаштыкты чектөөчү ченемдер кармалган.</w:t>
      </w:r>
    </w:p>
    <w:p w:rsidR="0041229B" w:rsidRDefault="00991479"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Тышкы соода иштерин мамлекеттик жөнгө салуу зарылдыгы </w:t>
      </w:r>
      <w:r w:rsidR="00EF34B7">
        <w:rPr>
          <w:rFonts w:ascii="Times New Roman" w:hAnsi="Times New Roman" w:cs="Times New Roman"/>
          <w:sz w:val="28"/>
          <w:szCs w:val="28"/>
          <w:lang w:val="ky-KG"/>
        </w:rPr>
        <w:t>дүйнөнүн бардык өлкөлөрүндө бизнес жүргүзүү практикасы</w:t>
      </w:r>
      <w:r w:rsidR="0041229B">
        <w:rPr>
          <w:rFonts w:ascii="Times New Roman" w:hAnsi="Times New Roman" w:cs="Times New Roman"/>
          <w:sz w:val="28"/>
          <w:szCs w:val="28"/>
          <w:lang w:val="ky-KG"/>
        </w:rPr>
        <w:t>нда таанылды жана тастыкталды, ушундан улам, тышкы соода иштерин мамлекеттик жөнгө салуу дүйнө жүзүндө кеңири колдонулууда.</w:t>
      </w:r>
    </w:p>
    <w:p w:rsidR="00677E81" w:rsidRDefault="0041229B"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тышкы соода иштерин мыйзам менен жөнгө салуу Кыргыз Республикасынын Конституциясына  негизделүүгө жана Кыргыз Республикасынын ченемдик укуктук актыларына, ошондой эле Кыргыз Республикасында ратификацияланган эл аралык укуктун жана эл аралык келишимдердин жалпы таанылган принциптерине жана ченемдерине </w:t>
      </w:r>
      <w:r w:rsidR="00677E81">
        <w:rPr>
          <w:rFonts w:ascii="Times New Roman" w:hAnsi="Times New Roman" w:cs="Times New Roman"/>
          <w:sz w:val="28"/>
          <w:szCs w:val="28"/>
          <w:lang w:val="ky-KG"/>
        </w:rPr>
        <w:t>ылайык ишке ашырылат.</w:t>
      </w:r>
    </w:p>
    <w:p w:rsidR="00E801D3" w:rsidRDefault="00E801D3"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Сунушталып жаткан мыйзамдын долбоорунда 2-беренедеги түшүнүктөр эл аралык соода терминологияларына шайкеш келтирилди.</w:t>
      </w:r>
    </w:p>
    <w:p w:rsidR="001E30E9" w:rsidRDefault="00E801D3"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Долбоордо Кыргыз Республикасынын Министрлер Кабинетинин жана </w:t>
      </w:r>
      <w:r w:rsidR="001E30E9">
        <w:rPr>
          <w:rFonts w:ascii="Times New Roman" w:hAnsi="Times New Roman" w:cs="Times New Roman"/>
          <w:sz w:val="28"/>
          <w:szCs w:val="28"/>
          <w:lang w:val="ky-KG"/>
        </w:rPr>
        <w:t xml:space="preserve">тышкы соода чөйрөсүндөгү </w:t>
      </w:r>
      <w:r>
        <w:rPr>
          <w:rFonts w:ascii="Times New Roman" w:hAnsi="Times New Roman" w:cs="Times New Roman"/>
          <w:sz w:val="28"/>
          <w:szCs w:val="28"/>
          <w:lang w:val="ky-KG"/>
        </w:rPr>
        <w:t>ыйгарым укуктуу мамлекеттик орган</w:t>
      </w:r>
      <w:r w:rsidR="001E30E9">
        <w:rPr>
          <w:rFonts w:ascii="Times New Roman" w:hAnsi="Times New Roman" w:cs="Times New Roman"/>
          <w:sz w:val="28"/>
          <w:szCs w:val="28"/>
          <w:lang w:val="ky-KG"/>
        </w:rPr>
        <w:t xml:space="preserve">дардын ыйгарым укуктары конкреттештирилди. </w:t>
      </w:r>
    </w:p>
    <w:p w:rsidR="003A4940" w:rsidRDefault="00F73A81"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“Тышкы соода иш</w:t>
      </w:r>
      <w:r w:rsidR="003A4940">
        <w:rPr>
          <w:rFonts w:ascii="Times New Roman" w:hAnsi="Times New Roman" w:cs="Times New Roman"/>
          <w:sz w:val="28"/>
          <w:szCs w:val="28"/>
          <w:lang w:val="ky-KG"/>
        </w:rPr>
        <w:t>и</w:t>
      </w:r>
      <w:r>
        <w:rPr>
          <w:rFonts w:ascii="Times New Roman" w:hAnsi="Times New Roman" w:cs="Times New Roman"/>
          <w:sz w:val="28"/>
          <w:szCs w:val="28"/>
          <w:lang w:val="ky-KG"/>
        </w:rPr>
        <w:t>н мамлекеттик жөнгө салуу жөнүндө”</w:t>
      </w:r>
      <w:r w:rsidR="003A4940">
        <w:rPr>
          <w:rFonts w:ascii="Times New Roman" w:hAnsi="Times New Roman" w:cs="Times New Roman"/>
          <w:sz w:val="28"/>
          <w:szCs w:val="28"/>
          <w:lang w:val="ky-KG"/>
        </w:rPr>
        <w:t xml:space="preserve"> Мыйзамында камтылган 13, 17 жана 19-беренелер алып салынды, анткени аталган ченемдер “Экспорттук контролдоо жөнүндө”, “Эркин экономикалык зоналар жөнүндө” жана “Кыргыз Республикасында техникалык жөнгө салуунун негиздери жөнүндө” мыйзамдарга киргизилди. </w:t>
      </w:r>
    </w:p>
    <w:p w:rsidR="000978B4" w:rsidRDefault="003A4940"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w:t>
      </w:r>
      <w:r w:rsidR="00C83F73">
        <w:rPr>
          <w:rFonts w:ascii="Times New Roman" w:hAnsi="Times New Roman" w:cs="Times New Roman"/>
          <w:sz w:val="28"/>
          <w:szCs w:val="28"/>
          <w:lang w:val="ky-KG"/>
        </w:rPr>
        <w:t>14-берене “Товарлардын айрым түрлөрүнүн экспортуна жана/же импортуна мамлекеттик монополия” алып салды, анткени ал өзүнүн актуалдуулугун жоготту.</w:t>
      </w:r>
    </w:p>
    <w:p w:rsidR="006956DE" w:rsidRDefault="006956DE" w:rsidP="00F6759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Ошону менен, Кыргыз Республикасы катышуучу болуп саналган эл аралык келишимдерге, анын ичинде 2014-жылдын 15-майындагы ЕАЭБ жөнүндө келишимге ылайык келтирүү максатында мыйзам долбоорго төмөнкүдөй ченемдер киргизилди:</w:t>
      </w:r>
    </w:p>
    <w:p w:rsidR="006956DE" w:rsidRDefault="0016151D" w:rsidP="00F67594">
      <w:pPr>
        <w:pStyle w:val="a4"/>
        <w:numPr>
          <w:ilvl w:val="0"/>
          <w:numId w:val="5"/>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бажылык-тарифтик чаралар жаатында “Тарифтик жеңилдиктер”, “Тарифтик преференция” жана “Тарифтик квоталар” деген беренелер кошулду;</w:t>
      </w:r>
    </w:p>
    <w:p w:rsidR="0016151D" w:rsidRDefault="0016151D" w:rsidP="00F67594">
      <w:pPr>
        <w:pStyle w:val="a4"/>
        <w:numPr>
          <w:ilvl w:val="0"/>
          <w:numId w:val="5"/>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тарифтик эмес жөнгө салуу жаатында “Уруксат берүү тартиби” жана “Өзгөчө укук” деген беренелер кошулду. </w:t>
      </w:r>
    </w:p>
    <w:p w:rsidR="00B50591" w:rsidRDefault="00D93F47" w:rsidP="00F67594">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18-берене “Кыргыз Республикасынын эл аралык экономикалык санкцияларга катышуусу” алып салынды, анткени 24-беренеде “Товарлар менен тышкы соода жүргүзүүдөгү жооп кайтаруу чаралары” </w:t>
      </w:r>
      <w:r w:rsidR="0011799C">
        <w:rPr>
          <w:rFonts w:ascii="Times New Roman" w:hAnsi="Times New Roman" w:cs="Times New Roman"/>
          <w:sz w:val="28"/>
          <w:szCs w:val="28"/>
          <w:lang w:val="ky-KG"/>
        </w:rPr>
        <w:t xml:space="preserve">экономикалык </w:t>
      </w:r>
      <w:r w:rsidR="0011799C">
        <w:rPr>
          <w:rFonts w:ascii="Times New Roman" w:hAnsi="Times New Roman" w:cs="Times New Roman"/>
          <w:sz w:val="28"/>
          <w:szCs w:val="28"/>
          <w:lang w:val="ky-KG"/>
        </w:rPr>
        <w:lastRenderedPageBreak/>
        <w:t>таасирлер камтылган, мында экономикалык санкцияларды колдонуу каралган.</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Бул долбоор мамлекеттик органдардын (министрликтердин жана ведомстволордун) жана чарба жүргүзүүчү субъекттердин (экспорттоочулар жана импортерлор, ассоциациялар) тышкы соода тармагындагы ишин жөнгө салат.</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b/>
          <w:color w:val="202124"/>
          <w:sz w:val="28"/>
          <w:szCs w:val="28"/>
          <w:lang w:val="ky-KG"/>
        </w:rPr>
        <w:t>№1</w:t>
      </w:r>
      <w:r w:rsidR="00777426" w:rsidRPr="00F67594">
        <w:rPr>
          <w:rFonts w:ascii="Times New Roman" w:eastAsia="Times New Roman" w:hAnsi="Times New Roman" w:cs="Times New Roman"/>
          <w:b/>
          <w:color w:val="202124"/>
          <w:sz w:val="28"/>
          <w:szCs w:val="28"/>
          <w:lang w:val="ky-KG"/>
        </w:rPr>
        <w:t xml:space="preserve"> </w:t>
      </w:r>
      <w:r w:rsidRPr="00F67594">
        <w:rPr>
          <w:rFonts w:ascii="Times New Roman" w:eastAsia="Times New Roman" w:hAnsi="Times New Roman" w:cs="Times New Roman"/>
          <w:b/>
          <w:color w:val="202124"/>
          <w:sz w:val="28"/>
          <w:szCs w:val="28"/>
          <w:lang w:val="ky-KG"/>
        </w:rPr>
        <w:t xml:space="preserve">маселени чечүү  варианты. </w:t>
      </w:r>
      <w:r w:rsidR="0018116A" w:rsidRPr="00F67594">
        <w:rPr>
          <w:rFonts w:ascii="Times New Roman" w:eastAsia="Times New Roman" w:hAnsi="Times New Roman" w:cs="Times New Roman"/>
          <w:color w:val="202124"/>
          <w:sz w:val="28"/>
          <w:szCs w:val="28"/>
          <w:lang w:val="ky-KG"/>
        </w:rPr>
        <w:t>“</w:t>
      </w:r>
      <w:r w:rsidRPr="00F67594">
        <w:rPr>
          <w:rFonts w:ascii="Times New Roman" w:eastAsia="Times New Roman" w:hAnsi="Times New Roman" w:cs="Times New Roman"/>
          <w:sz w:val="28"/>
          <w:szCs w:val="28"/>
          <w:lang w:val="ky-KG"/>
        </w:rPr>
        <w:t>Бардыгын кандай болсо, ошондой калтыруу</w:t>
      </w:r>
      <w:r w:rsidR="0018116A" w:rsidRPr="00F67594">
        <w:rPr>
          <w:rFonts w:ascii="Times New Roman" w:eastAsia="Times New Roman" w:hAnsi="Times New Roman" w:cs="Times New Roman"/>
          <w:sz w:val="28"/>
          <w:szCs w:val="28"/>
          <w:lang w:val="ky-KG"/>
        </w:rPr>
        <w:t>”</w:t>
      </w:r>
      <w:r w:rsidRPr="00F67594">
        <w:rPr>
          <w:rFonts w:ascii="Times New Roman" w:eastAsia="Times New Roman" w:hAnsi="Times New Roman" w:cs="Times New Roman"/>
          <w:sz w:val="28"/>
          <w:szCs w:val="28"/>
          <w:lang w:val="ky-KG"/>
        </w:rPr>
        <w:t xml:space="preserve">. </w:t>
      </w:r>
    </w:p>
    <w:p w:rsidR="00B406E8" w:rsidRPr="00F67594" w:rsidRDefault="00B406E8" w:rsidP="00F67594">
      <w:pPr>
        <w:spacing w:after="0" w:line="240" w:lineRule="auto"/>
        <w:ind w:firstLine="709"/>
        <w:jc w:val="both"/>
        <w:rPr>
          <w:rFonts w:ascii="Times New Roman" w:hAnsi="Times New Roman" w:cs="Times New Roman"/>
          <w:sz w:val="28"/>
          <w:szCs w:val="28"/>
          <w:lang w:val="ky-KG"/>
        </w:rPr>
      </w:pPr>
      <w:r w:rsidRPr="00F67594">
        <w:rPr>
          <w:rFonts w:ascii="Times New Roman" w:eastAsia="Times New Roman" w:hAnsi="Times New Roman" w:cs="Times New Roman"/>
          <w:color w:val="202124"/>
          <w:sz w:val="28"/>
          <w:szCs w:val="28"/>
          <w:lang w:val="ky-KG"/>
        </w:rPr>
        <w:t>Бул вариант</w:t>
      </w:r>
      <w:r w:rsidR="00777426" w:rsidRPr="00F67594">
        <w:rPr>
          <w:rFonts w:ascii="Times New Roman" w:eastAsia="Times New Roman" w:hAnsi="Times New Roman" w:cs="Times New Roman"/>
          <w:color w:val="202124"/>
          <w:sz w:val="28"/>
          <w:szCs w:val="28"/>
          <w:lang w:val="ky-KG"/>
        </w:rPr>
        <w:t>ты</w:t>
      </w:r>
      <w:r w:rsidRPr="00F67594">
        <w:rPr>
          <w:rFonts w:ascii="Times New Roman" w:eastAsia="Times New Roman" w:hAnsi="Times New Roman" w:cs="Times New Roman"/>
          <w:color w:val="202124"/>
          <w:sz w:val="28"/>
          <w:szCs w:val="28"/>
          <w:lang w:val="ky-KG"/>
        </w:rPr>
        <w:t xml:space="preserve"> кабыл алууга мүмкүн эмес, анткени Кыргыз Республикасынын Президентинин “Кыргыз Республикасынын мыйзамдарына инвентаризация жүргүзүү жөнүндө” Жарлыгын аткаруу максатында, </w:t>
      </w:r>
      <w:r w:rsidRPr="00F67594">
        <w:rPr>
          <w:rFonts w:ascii="Times New Roman" w:hAnsi="Times New Roman" w:cs="Times New Roman"/>
          <w:sz w:val="28"/>
          <w:szCs w:val="28"/>
          <w:lang w:val="ky-KG"/>
        </w:rPr>
        <w:t>Кыргыз Республикасынын Юстиция министрлигинин 2021-жылдын 16-апрелиндеги №57 буйругу менен бекитилген, Кыргыз Республикасынын мыйзамдарына инвентаризация жүргүзүү</w:t>
      </w:r>
      <w:r w:rsidR="00777426" w:rsidRPr="00F67594">
        <w:rPr>
          <w:rFonts w:ascii="Times New Roman" w:hAnsi="Times New Roman" w:cs="Times New Roman"/>
          <w:sz w:val="28"/>
          <w:szCs w:val="28"/>
          <w:lang w:val="ky-KG"/>
        </w:rPr>
        <w:t xml:space="preserve"> методологиясына ылайык, </w:t>
      </w:r>
      <w:r w:rsidRPr="00F67594">
        <w:rPr>
          <w:rFonts w:ascii="Times New Roman" w:hAnsi="Times New Roman" w:cs="Times New Roman"/>
          <w:sz w:val="28"/>
          <w:szCs w:val="28"/>
          <w:lang w:val="ky-KG"/>
        </w:rPr>
        <w:t>“Кыргыз Республикасында тышкы соода иштерин мамлекеттик жөнгө салуу жөнүндө” Мыйзамына баалоо жүргүзүлгөн.</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Баалоонун жыйынтыгы боюнча  мыйзамды кайра карап чыгуу жана жаңылоону  өткөрүү жөнүндө талап аныкталды.</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b/>
          <w:color w:val="202124"/>
          <w:sz w:val="28"/>
          <w:szCs w:val="28"/>
          <w:lang w:val="ky-KG"/>
        </w:rPr>
        <w:t>№2 маселени чечүү варианты.</w:t>
      </w:r>
      <w:r w:rsidRPr="00F67594">
        <w:rPr>
          <w:rFonts w:ascii="Times New Roman" w:eastAsia="Times New Roman" w:hAnsi="Times New Roman" w:cs="Times New Roman"/>
          <w:color w:val="202124"/>
          <w:sz w:val="28"/>
          <w:szCs w:val="28"/>
          <w:lang w:val="ky-KG"/>
        </w:rPr>
        <w:t xml:space="preserve"> “Кыргыз Республикасындагы тышкы сооданы мамлекеттик жөнгө салуу жөнүндө” Кыргыз Республикасынын Мыйзамына өзгөртүүлөрдү киргизүү тууралуу</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 xml:space="preserve">Инвентаризациялоо методологиясы боюнча </w:t>
      </w:r>
      <w:r w:rsidRPr="00F67594">
        <w:rPr>
          <w:rFonts w:ascii="Times New Roman" w:hAnsi="Times New Roman" w:cs="Times New Roman"/>
          <w:sz w:val="28"/>
          <w:szCs w:val="28"/>
          <w:lang w:val="ky-KG"/>
        </w:rPr>
        <w:t>колдонуудагы Мыйзамга баалоо жүргүзүүнүн жыйынтыгы боюнча 100 баллдын методикага 58 балл туура келет, бул аталган мыйзамды кайра карап чыгуу зарылдыгынан кабар берет.</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Бул мыйзамга өзгөртүүлөрдү даярдоо учурунда азыркы редакцияга киргизилген өзгөртүүлөрдүн саны мыйзамдын текстинин жарымынан көбүн түзгөнү аныкталды.</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b/>
          <w:color w:val="202124"/>
          <w:sz w:val="28"/>
          <w:szCs w:val="28"/>
          <w:lang w:val="ky-KG"/>
        </w:rPr>
        <w:t>№3 маселени чечүү варианты.</w:t>
      </w:r>
      <w:r w:rsidRPr="00F67594">
        <w:rPr>
          <w:rFonts w:ascii="Times New Roman" w:eastAsia="Times New Roman" w:hAnsi="Times New Roman" w:cs="Times New Roman"/>
          <w:color w:val="202124"/>
          <w:sz w:val="28"/>
          <w:szCs w:val="28"/>
          <w:lang w:val="ky-KG"/>
        </w:rPr>
        <w:t xml:space="preserve"> «Тышкы соода ишин мамлекеттик жөнгө салуу жөнүндө» Кыргыз Республикасынын Мыйзамы жаңы редакцияда кабыл алынсын.</w:t>
      </w:r>
    </w:p>
    <w:p w:rsidR="00B406E8" w:rsidRPr="00F67594" w:rsidRDefault="00777426"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 xml:space="preserve">Кыргыз Республикасынын Жогорку Кенешинин 2015-жылдын 26-июнундагы № 5389-V токтомунун </w:t>
      </w:r>
      <w:r w:rsidR="0018116A" w:rsidRPr="00F67594">
        <w:rPr>
          <w:rFonts w:ascii="Times New Roman" w:eastAsia="Times New Roman" w:hAnsi="Times New Roman" w:cs="Times New Roman"/>
          <w:color w:val="202124"/>
          <w:sz w:val="28"/>
          <w:szCs w:val="28"/>
          <w:lang w:val="ky-KG"/>
        </w:rPr>
        <w:t>104-пунктуна ылайык</w:t>
      </w:r>
      <w:r w:rsidR="003A7517" w:rsidRPr="00F67594">
        <w:rPr>
          <w:rFonts w:ascii="Times New Roman" w:eastAsia="Times New Roman" w:hAnsi="Times New Roman" w:cs="Times New Roman"/>
          <w:color w:val="202124"/>
          <w:sz w:val="28"/>
          <w:szCs w:val="28"/>
          <w:lang w:val="ky-KG"/>
        </w:rPr>
        <w:t xml:space="preserve">, колдонуудагы мыйзамдагы кемчиликтерди жоюу үчүн </w:t>
      </w:r>
      <w:r w:rsidR="00B406E8" w:rsidRPr="00F67594">
        <w:rPr>
          <w:rFonts w:ascii="Times New Roman" w:eastAsia="Times New Roman" w:hAnsi="Times New Roman" w:cs="Times New Roman"/>
          <w:color w:val="202124"/>
          <w:sz w:val="28"/>
          <w:szCs w:val="28"/>
          <w:lang w:val="ky-KG"/>
        </w:rPr>
        <w:t>“Тышкы соода</w:t>
      </w:r>
      <w:r w:rsidR="003A7517" w:rsidRPr="00F67594">
        <w:rPr>
          <w:rFonts w:ascii="Times New Roman" w:eastAsia="Times New Roman" w:hAnsi="Times New Roman" w:cs="Times New Roman"/>
          <w:color w:val="202124"/>
          <w:sz w:val="28"/>
          <w:szCs w:val="28"/>
          <w:lang w:val="ky-KG"/>
        </w:rPr>
        <w:t xml:space="preserve"> иштерин</w:t>
      </w:r>
      <w:r w:rsidR="00B406E8" w:rsidRPr="00F67594">
        <w:rPr>
          <w:rFonts w:ascii="Times New Roman" w:eastAsia="Times New Roman" w:hAnsi="Times New Roman" w:cs="Times New Roman"/>
          <w:color w:val="202124"/>
          <w:sz w:val="28"/>
          <w:szCs w:val="28"/>
          <w:lang w:val="ky-KG"/>
        </w:rPr>
        <w:t xml:space="preserve"> мамлекеттик жөнгө салуу жөнүндө” Кыргыз Республикасынын  мыйзамын жаңы редакцияда кабыл алууну сунушталууда.</w:t>
      </w:r>
    </w:p>
    <w:p w:rsidR="00B406E8" w:rsidRPr="00F67594"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№3 вариант</w:t>
      </w:r>
      <w:r w:rsidR="003A7517" w:rsidRPr="00F67594">
        <w:rPr>
          <w:rFonts w:ascii="Times New Roman" w:eastAsia="Times New Roman" w:hAnsi="Times New Roman" w:cs="Times New Roman"/>
          <w:color w:val="202124"/>
          <w:sz w:val="28"/>
          <w:szCs w:val="28"/>
          <w:lang w:val="ky-KG"/>
        </w:rPr>
        <w:t>тын</w:t>
      </w:r>
      <w:r w:rsidRPr="00F67594">
        <w:rPr>
          <w:rFonts w:ascii="Times New Roman" w:eastAsia="Times New Roman" w:hAnsi="Times New Roman" w:cs="Times New Roman"/>
          <w:color w:val="202124"/>
          <w:sz w:val="28"/>
          <w:szCs w:val="28"/>
          <w:lang w:val="ky-KG"/>
        </w:rPr>
        <w:t xml:space="preserve"> баяндоочу бөлүгүндө чагылдырылган көйгөйлөрдү жок кылганга жол берет.</w:t>
      </w:r>
    </w:p>
    <w:p w:rsidR="00B406E8" w:rsidRPr="00F67594" w:rsidRDefault="003A7517"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hAnsi="Times New Roman" w:cs="Times New Roman"/>
          <w:sz w:val="28"/>
          <w:szCs w:val="28"/>
          <w:lang w:val="ky-KG"/>
        </w:rPr>
        <w:t>Мыйзам долбоору ички ырааттуулукта, логикалык жактан дыкат түзүлгөн жана мыйзам чыгаруу техникасына ылайык келүүгө тийиш.</w:t>
      </w:r>
      <w:r w:rsidRPr="00F67594">
        <w:rPr>
          <w:rFonts w:ascii="Times New Roman" w:eastAsia="Times New Roman" w:hAnsi="Times New Roman" w:cs="Times New Roman"/>
          <w:color w:val="202124"/>
          <w:sz w:val="28"/>
          <w:szCs w:val="28"/>
          <w:lang w:val="ky-KG"/>
        </w:rPr>
        <w:t xml:space="preserve"> Долбоордо </w:t>
      </w:r>
      <w:r w:rsidR="00B406E8" w:rsidRPr="00F67594">
        <w:rPr>
          <w:rFonts w:ascii="Times New Roman" w:eastAsia="Times New Roman" w:hAnsi="Times New Roman" w:cs="Times New Roman"/>
          <w:color w:val="202124"/>
          <w:sz w:val="28"/>
          <w:szCs w:val="28"/>
          <w:lang w:val="ky-KG"/>
        </w:rPr>
        <w:t xml:space="preserve">камтылган </w:t>
      </w:r>
      <w:r w:rsidRPr="00F67594">
        <w:rPr>
          <w:rFonts w:ascii="Times New Roman" w:eastAsia="Times New Roman" w:hAnsi="Times New Roman" w:cs="Times New Roman"/>
          <w:color w:val="202124"/>
          <w:sz w:val="28"/>
          <w:szCs w:val="28"/>
          <w:lang w:val="ky-KG"/>
        </w:rPr>
        <w:t>ченемдер</w:t>
      </w:r>
      <w:r w:rsidR="00B406E8" w:rsidRPr="00F67594">
        <w:rPr>
          <w:rFonts w:ascii="Times New Roman" w:eastAsia="Times New Roman" w:hAnsi="Times New Roman" w:cs="Times New Roman"/>
          <w:color w:val="202124"/>
          <w:sz w:val="28"/>
          <w:szCs w:val="28"/>
          <w:lang w:val="ky-KG"/>
        </w:rPr>
        <w:t xml:space="preserve"> эл аралык </w:t>
      </w:r>
      <w:r w:rsidRPr="00F67594">
        <w:rPr>
          <w:rFonts w:ascii="Times New Roman" w:eastAsia="Times New Roman" w:hAnsi="Times New Roman" w:cs="Times New Roman"/>
          <w:color w:val="202124"/>
          <w:sz w:val="28"/>
          <w:szCs w:val="28"/>
          <w:lang w:val="ky-KG"/>
        </w:rPr>
        <w:t>ченемдерге</w:t>
      </w:r>
      <w:r w:rsidR="00B406E8" w:rsidRPr="00F67594">
        <w:rPr>
          <w:rFonts w:ascii="Times New Roman" w:eastAsia="Times New Roman" w:hAnsi="Times New Roman" w:cs="Times New Roman"/>
          <w:color w:val="202124"/>
          <w:sz w:val="28"/>
          <w:szCs w:val="28"/>
          <w:lang w:val="ky-KG"/>
        </w:rPr>
        <w:t xml:space="preserve">, атап айтканда ЕАЭБ </w:t>
      </w:r>
      <w:r w:rsidR="000E1E2C" w:rsidRPr="00F67594">
        <w:rPr>
          <w:rFonts w:ascii="Times New Roman" w:eastAsia="Times New Roman" w:hAnsi="Times New Roman" w:cs="Times New Roman"/>
          <w:color w:val="202124"/>
          <w:sz w:val="28"/>
          <w:szCs w:val="28"/>
          <w:lang w:val="ky-KG"/>
        </w:rPr>
        <w:t>ченемдерине</w:t>
      </w:r>
      <w:r w:rsidR="00B406E8" w:rsidRPr="00F67594">
        <w:rPr>
          <w:rFonts w:ascii="Times New Roman" w:eastAsia="Times New Roman" w:hAnsi="Times New Roman" w:cs="Times New Roman"/>
          <w:color w:val="202124"/>
          <w:sz w:val="28"/>
          <w:szCs w:val="28"/>
          <w:lang w:val="ky-KG"/>
        </w:rPr>
        <w:t xml:space="preserve">,  ылайык келтирилген жана </w:t>
      </w:r>
      <w:r w:rsidR="000E1E2C" w:rsidRPr="00F67594">
        <w:rPr>
          <w:rFonts w:ascii="Times New Roman" w:eastAsia="Times New Roman" w:hAnsi="Times New Roman" w:cs="Times New Roman"/>
          <w:color w:val="202124"/>
          <w:sz w:val="28"/>
          <w:szCs w:val="28"/>
          <w:lang w:val="ky-KG"/>
        </w:rPr>
        <w:t xml:space="preserve">кызыкдар тараптар - мамлекеттик </w:t>
      </w:r>
      <w:r w:rsidR="000E1E2C" w:rsidRPr="00F67594">
        <w:rPr>
          <w:rFonts w:ascii="Times New Roman" w:eastAsia="Times New Roman" w:hAnsi="Times New Roman" w:cs="Times New Roman"/>
          <w:color w:val="202124"/>
          <w:sz w:val="28"/>
          <w:szCs w:val="28"/>
          <w:lang w:val="ky-KG"/>
        </w:rPr>
        <w:lastRenderedPageBreak/>
        <w:t xml:space="preserve">органдар жана чарба жүргүзүүчү субъекттер, тышкы экономикалык иштердин катышуучулары үчүн түшүнүктүү  болгондой </w:t>
      </w:r>
      <w:r w:rsidR="00B406E8" w:rsidRPr="00F67594">
        <w:rPr>
          <w:rFonts w:ascii="Times New Roman" w:eastAsia="Times New Roman" w:hAnsi="Times New Roman" w:cs="Times New Roman"/>
          <w:color w:val="202124"/>
          <w:sz w:val="28"/>
          <w:szCs w:val="28"/>
          <w:lang w:val="ky-KG"/>
        </w:rPr>
        <w:t xml:space="preserve">так </w:t>
      </w:r>
      <w:r w:rsidR="000E1E2C" w:rsidRPr="00F67594">
        <w:rPr>
          <w:rFonts w:ascii="Times New Roman" w:eastAsia="Times New Roman" w:hAnsi="Times New Roman" w:cs="Times New Roman"/>
          <w:color w:val="202124"/>
          <w:sz w:val="28"/>
          <w:szCs w:val="28"/>
          <w:lang w:val="ky-KG"/>
        </w:rPr>
        <w:t>түзүлгөн</w:t>
      </w:r>
      <w:r w:rsidR="00B406E8" w:rsidRPr="00F67594">
        <w:rPr>
          <w:rFonts w:ascii="Times New Roman" w:eastAsia="Times New Roman" w:hAnsi="Times New Roman" w:cs="Times New Roman"/>
          <w:color w:val="202124"/>
          <w:sz w:val="28"/>
          <w:szCs w:val="28"/>
          <w:lang w:val="ky-KG"/>
        </w:rPr>
        <w:t>.</w:t>
      </w:r>
    </w:p>
    <w:p w:rsidR="00B406E8" w:rsidRPr="00B406E8"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Жыйынтыгында №3 чечимдин варианты артыкчылыктуу деп табылды, ушуга байланыштуу “Тышкы соода иш</w:t>
      </w:r>
      <w:r w:rsidR="000E1E2C" w:rsidRPr="00F67594">
        <w:rPr>
          <w:rFonts w:ascii="Times New Roman" w:eastAsia="Times New Roman" w:hAnsi="Times New Roman" w:cs="Times New Roman"/>
          <w:color w:val="202124"/>
          <w:sz w:val="28"/>
          <w:szCs w:val="28"/>
          <w:lang w:val="ky-KG"/>
        </w:rPr>
        <w:t>терин</w:t>
      </w:r>
      <w:r w:rsidRPr="00F67594">
        <w:rPr>
          <w:rFonts w:ascii="Times New Roman" w:eastAsia="Times New Roman" w:hAnsi="Times New Roman" w:cs="Times New Roman"/>
          <w:color w:val="202124"/>
          <w:sz w:val="28"/>
          <w:szCs w:val="28"/>
          <w:lang w:val="ky-KG"/>
        </w:rPr>
        <w:t xml:space="preserve"> мамлекеттик жөнгө салуу жөнүндө” Кыргыз Республикасынын Мыйзамынын долбоорун жаңы редакцияда кабыл алуу максатка ылайыктуу болуп саналат.</w:t>
      </w:r>
    </w:p>
    <w:p w:rsidR="004A7D70" w:rsidRPr="00F72F73" w:rsidRDefault="004A7D70" w:rsidP="00F67594">
      <w:pPr>
        <w:pStyle w:val="a4"/>
        <w:numPr>
          <w:ilvl w:val="0"/>
          <w:numId w:val="3"/>
        </w:numPr>
        <w:spacing w:after="0" w:line="240" w:lineRule="auto"/>
        <w:ind w:left="0" w:firstLine="709"/>
        <w:jc w:val="both"/>
        <w:rPr>
          <w:rFonts w:ascii="Times New Roman" w:hAnsi="Times New Roman" w:cs="Times New Roman"/>
          <w:b/>
          <w:sz w:val="28"/>
          <w:szCs w:val="28"/>
          <w:lang w:val="ky-KG"/>
        </w:rPr>
      </w:pPr>
      <w:r w:rsidRPr="00F72F73">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4A7D70" w:rsidRDefault="004A7D70" w:rsidP="00F67594">
      <w:pPr>
        <w:pStyle w:val="a4"/>
        <w:spacing w:after="0" w:line="240" w:lineRule="auto"/>
        <w:ind w:left="0" w:firstLine="709"/>
        <w:jc w:val="both"/>
        <w:rPr>
          <w:rFonts w:ascii="Times New Roman" w:hAnsi="Times New Roman" w:cs="Times New Roman"/>
          <w:sz w:val="28"/>
          <w:szCs w:val="28"/>
          <w:lang w:val="ky-KG"/>
        </w:rPr>
      </w:pPr>
      <w:r w:rsidRPr="00F72F73">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4A7D70" w:rsidRPr="00F72F73" w:rsidRDefault="004A7D70" w:rsidP="00F67594">
      <w:pPr>
        <w:pStyle w:val="a4"/>
        <w:numPr>
          <w:ilvl w:val="0"/>
          <w:numId w:val="3"/>
        </w:numPr>
        <w:spacing w:after="0" w:line="240" w:lineRule="auto"/>
        <w:ind w:left="0" w:firstLine="709"/>
        <w:jc w:val="both"/>
        <w:rPr>
          <w:rFonts w:ascii="Times New Roman" w:hAnsi="Times New Roman" w:cs="Times New Roman"/>
          <w:b/>
          <w:sz w:val="28"/>
          <w:szCs w:val="28"/>
          <w:lang w:val="ky-KG"/>
        </w:rPr>
      </w:pPr>
      <w:r w:rsidRPr="00F72F73">
        <w:rPr>
          <w:rFonts w:ascii="Times New Roman" w:hAnsi="Times New Roman" w:cs="Times New Roman"/>
          <w:b/>
          <w:sz w:val="28"/>
          <w:szCs w:val="28"/>
          <w:lang w:val="ky-KG"/>
        </w:rPr>
        <w:t>Коомдук талкуулоонун жыйынтыктары жөнүндө маалымат</w:t>
      </w:r>
    </w:p>
    <w:p w:rsidR="004A7D70" w:rsidRPr="00B406E8" w:rsidRDefault="004A7D70" w:rsidP="00F67594">
      <w:pPr>
        <w:spacing w:after="0" w:line="240" w:lineRule="auto"/>
        <w:ind w:firstLine="709"/>
        <w:jc w:val="both"/>
        <w:rPr>
          <w:rFonts w:ascii="Times New Roman" w:hAnsi="Times New Roman" w:cs="Times New Roman"/>
          <w:sz w:val="28"/>
          <w:szCs w:val="28"/>
          <w:lang w:val="ky-KG"/>
        </w:rPr>
      </w:pPr>
      <w:r w:rsidRPr="00F72F73">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w:t>
      </w:r>
      <w:r w:rsidR="00B406E8">
        <w:rPr>
          <w:rFonts w:ascii="Times New Roman" w:hAnsi="Times New Roman" w:cs="Times New Roman"/>
          <w:sz w:val="28"/>
          <w:szCs w:val="28"/>
          <w:lang w:val="ky-KG"/>
        </w:rPr>
        <w:t xml:space="preserve">, </w:t>
      </w:r>
      <w:r w:rsidR="00B406E8" w:rsidRPr="00B406E8">
        <w:rPr>
          <w:rFonts w:ascii="Times New Roman" w:hAnsi="Times New Roman" w:cs="Times New Roman"/>
          <w:bCs/>
          <w:sz w:val="28"/>
          <w:szCs w:val="28"/>
          <w:lang w:val="ky-KG"/>
        </w:rPr>
        <w:t xml:space="preserve">Бирдиктүү порталга </w:t>
      </w:r>
      <w:r w:rsidR="00B406E8" w:rsidRPr="00716FCD">
        <w:rPr>
          <w:rFonts w:ascii="Times New Roman" w:eastAsia="Calibri" w:hAnsi="Times New Roman" w:cs="Times New Roman"/>
          <w:sz w:val="28"/>
          <w:szCs w:val="28"/>
          <w:lang w:val="ky-KG"/>
        </w:rPr>
        <w:t>(</w:t>
      </w:r>
      <w:hyperlink r:id="rId7" w:history="1">
        <w:r w:rsidR="00B406E8" w:rsidRPr="00716FCD">
          <w:rPr>
            <w:rStyle w:val="a9"/>
            <w:rFonts w:ascii="Times New Roman" w:eastAsia="Calibri" w:hAnsi="Times New Roman" w:cs="Times New Roman"/>
            <w:color w:val="auto"/>
            <w:sz w:val="28"/>
            <w:szCs w:val="28"/>
            <w:u w:val="none"/>
            <w:lang w:val="ky-KG"/>
          </w:rPr>
          <w:t>koomtalkuu.gov.kg</w:t>
        </w:r>
      </w:hyperlink>
      <w:r w:rsidR="00B406E8" w:rsidRPr="00716FCD">
        <w:rPr>
          <w:rFonts w:ascii="Times New Roman" w:eastAsia="Calibri" w:hAnsi="Times New Roman" w:cs="Times New Roman"/>
          <w:sz w:val="28"/>
          <w:szCs w:val="28"/>
          <w:lang w:val="ky-KG"/>
        </w:rPr>
        <w:t>) жана Кыргыз Республикасынын  Экономика жана коммерция министрлигинин сайтына (</w:t>
      </w:r>
      <w:hyperlink r:id="rId8" w:history="1">
        <w:r w:rsidR="00B406E8" w:rsidRPr="00716FCD">
          <w:rPr>
            <w:rStyle w:val="a9"/>
            <w:rFonts w:ascii="Times New Roman" w:eastAsia="Calibri" w:hAnsi="Times New Roman" w:cs="Times New Roman"/>
            <w:color w:val="auto"/>
            <w:sz w:val="28"/>
            <w:szCs w:val="28"/>
            <w:u w:val="none"/>
            <w:lang w:val="ky-KG"/>
          </w:rPr>
          <w:t>http://mineconom.gov.kg</w:t>
        </w:r>
      </w:hyperlink>
      <w:r w:rsidR="00B406E8" w:rsidRPr="00716FCD">
        <w:rPr>
          <w:rFonts w:ascii="Times New Roman" w:eastAsia="Calibri" w:hAnsi="Times New Roman" w:cs="Times New Roman"/>
          <w:sz w:val="28"/>
          <w:szCs w:val="28"/>
          <w:lang w:val="ky-KG"/>
        </w:rPr>
        <w:t xml:space="preserve">) </w:t>
      </w:r>
      <w:r w:rsidRPr="00716FCD">
        <w:rPr>
          <w:rFonts w:ascii="Times New Roman" w:hAnsi="Times New Roman" w:cs="Times New Roman"/>
          <w:sz w:val="28"/>
          <w:szCs w:val="28"/>
          <w:lang w:val="ky-KG"/>
        </w:rPr>
        <w:t xml:space="preserve"> жайгаштырылган.</w:t>
      </w:r>
    </w:p>
    <w:p w:rsidR="004A7D70" w:rsidRPr="00F72F73" w:rsidRDefault="004A7D70" w:rsidP="00F67594">
      <w:pPr>
        <w:pStyle w:val="a4"/>
        <w:numPr>
          <w:ilvl w:val="0"/>
          <w:numId w:val="3"/>
        </w:numPr>
        <w:spacing w:after="0" w:line="240" w:lineRule="auto"/>
        <w:ind w:left="0" w:firstLine="709"/>
        <w:jc w:val="both"/>
        <w:rPr>
          <w:rFonts w:ascii="Times New Roman" w:hAnsi="Times New Roman" w:cs="Times New Roman"/>
          <w:b/>
          <w:sz w:val="28"/>
          <w:szCs w:val="28"/>
          <w:lang w:val="ky-KG"/>
        </w:rPr>
      </w:pPr>
      <w:r w:rsidRPr="00F72F73">
        <w:rPr>
          <w:rFonts w:ascii="Times New Roman" w:hAnsi="Times New Roman" w:cs="Times New Roman"/>
          <w:b/>
          <w:sz w:val="28"/>
          <w:szCs w:val="28"/>
          <w:lang w:val="ky-KG"/>
        </w:rPr>
        <w:t>Долбоордун мыйзамдарга шайкештигин талдоо</w:t>
      </w:r>
    </w:p>
    <w:p w:rsidR="004A7D70" w:rsidRDefault="004A7D70" w:rsidP="00F67594">
      <w:pPr>
        <w:pStyle w:val="a4"/>
        <w:spacing w:after="0" w:line="240" w:lineRule="auto"/>
        <w:ind w:left="0" w:firstLine="709"/>
        <w:jc w:val="both"/>
        <w:rPr>
          <w:rFonts w:ascii="Times New Roman" w:hAnsi="Times New Roman" w:cs="Times New Roman"/>
          <w:sz w:val="28"/>
          <w:szCs w:val="28"/>
          <w:lang w:val="ky-KG"/>
        </w:rPr>
      </w:pPr>
      <w:r w:rsidRPr="00F72F73">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4A7D70" w:rsidRPr="00F72F73" w:rsidRDefault="004A7D70" w:rsidP="00F67594">
      <w:pPr>
        <w:pStyle w:val="a4"/>
        <w:numPr>
          <w:ilvl w:val="0"/>
          <w:numId w:val="3"/>
        </w:numPr>
        <w:spacing w:after="0" w:line="240" w:lineRule="auto"/>
        <w:ind w:left="0" w:firstLine="709"/>
        <w:jc w:val="both"/>
        <w:rPr>
          <w:rFonts w:ascii="Times New Roman" w:hAnsi="Times New Roman" w:cs="Times New Roman"/>
          <w:sz w:val="28"/>
          <w:szCs w:val="28"/>
          <w:lang w:val="ky-KG"/>
        </w:rPr>
      </w:pPr>
      <w:r w:rsidRPr="00F72F73">
        <w:rPr>
          <w:rFonts w:ascii="Times New Roman" w:hAnsi="Times New Roman" w:cs="Times New Roman"/>
          <w:b/>
          <w:sz w:val="28"/>
          <w:szCs w:val="28"/>
          <w:lang w:val="ky-KG"/>
        </w:rPr>
        <w:t>Каржылоо зарылдыгы жөнүндө маалымат</w:t>
      </w:r>
    </w:p>
    <w:p w:rsidR="004A7D70" w:rsidRDefault="004A7D70" w:rsidP="00F67594">
      <w:pPr>
        <w:pStyle w:val="a4"/>
        <w:spacing w:after="0" w:line="240" w:lineRule="auto"/>
        <w:ind w:left="0" w:firstLine="709"/>
        <w:jc w:val="both"/>
        <w:rPr>
          <w:rFonts w:ascii="Times New Roman" w:hAnsi="Times New Roman" w:cs="Times New Roman"/>
          <w:sz w:val="28"/>
          <w:szCs w:val="28"/>
          <w:lang w:val="ky-KG"/>
        </w:rPr>
      </w:pPr>
      <w:r w:rsidRPr="00F72F73">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4A7D70" w:rsidRPr="00875CA3" w:rsidRDefault="004A7D70" w:rsidP="00F67594">
      <w:pPr>
        <w:pStyle w:val="a4"/>
        <w:numPr>
          <w:ilvl w:val="0"/>
          <w:numId w:val="3"/>
        </w:numPr>
        <w:spacing w:after="0" w:line="240" w:lineRule="auto"/>
        <w:ind w:left="0" w:firstLine="709"/>
        <w:jc w:val="both"/>
        <w:rPr>
          <w:rFonts w:ascii="Times New Roman" w:hAnsi="Times New Roman" w:cs="Times New Roman"/>
          <w:b/>
          <w:sz w:val="28"/>
          <w:szCs w:val="28"/>
          <w:lang w:val="ky-KG"/>
        </w:rPr>
      </w:pPr>
      <w:r w:rsidRPr="00875CA3">
        <w:rPr>
          <w:rFonts w:ascii="Times New Roman" w:hAnsi="Times New Roman" w:cs="Times New Roman"/>
          <w:b/>
          <w:sz w:val="28"/>
          <w:szCs w:val="28"/>
          <w:lang w:val="ky-KG"/>
        </w:rPr>
        <w:t>Жөнгө салуучу таасирин талдоо жөнүндө маалымат</w:t>
      </w:r>
    </w:p>
    <w:p w:rsidR="00B406E8" w:rsidRPr="00B406E8" w:rsidRDefault="00B406E8" w:rsidP="00F67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202124"/>
          <w:sz w:val="28"/>
          <w:szCs w:val="28"/>
          <w:lang w:val="ky-KG"/>
        </w:rPr>
      </w:pPr>
      <w:r w:rsidRPr="00F67594">
        <w:rPr>
          <w:rFonts w:ascii="Times New Roman" w:eastAsia="Times New Roman" w:hAnsi="Times New Roman" w:cs="Times New Roman"/>
          <w:color w:val="202124"/>
          <w:sz w:val="28"/>
          <w:szCs w:val="28"/>
          <w:lang w:val="ky-KG"/>
        </w:rPr>
        <w:t>Мыйзам долбоору тышкы соода иш</w:t>
      </w:r>
      <w:r w:rsidR="000E1E2C" w:rsidRPr="00F67594">
        <w:rPr>
          <w:rFonts w:ascii="Times New Roman" w:eastAsia="Times New Roman" w:hAnsi="Times New Roman" w:cs="Times New Roman"/>
          <w:color w:val="202124"/>
          <w:sz w:val="28"/>
          <w:szCs w:val="28"/>
          <w:lang w:val="ky-KG"/>
        </w:rPr>
        <w:t>терин</w:t>
      </w:r>
      <w:r w:rsidRPr="00F67594">
        <w:rPr>
          <w:rFonts w:ascii="Times New Roman" w:eastAsia="Times New Roman" w:hAnsi="Times New Roman" w:cs="Times New Roman"/>
          <w:color w:val="202124"/>
          <w:sz w:val="28"/>
          <w:szCs w:val="28"/>
          <w:lang w:val="ky-KG"/>
        </w:rPr>
        <w:t xml:space="preserve"> мамлекеттик жөнгө салуунун колдонуудагы практикасын өзгөртпөгөндү</w:t>
      </w:r>
      <w:r w:rsidR="00E600FB" w:rsidRPr="00F67594">
        <w:rPr>
          <w:rFonts w:ascii="Times New Roman" w:eastAsia="Times New Roman" w:hAnsi="Times New Roman" w:cs="Times New Roman"/>
          <w:color w:val="202124"/>
          <w:sz w:val="28"/>
          <w:szCs w:val="28"/>
          <w:lang w:val="ky-KG"/>
        </w:rPr>
        <w:t>кт</w:t>
      </w:r>
      <w:r w:rsidRPr="00F67594">
        <w:rPr>
          <w:rFonts w:ascii="Times New Roman" w:eastAsia="Times New Roman" w:hAnsi="Times New Roman" w:cs="Times New Roman"/>
          <w:color w:val="202124"/>
          <w:sz w:val="28"/>
          <w:szCs w:val="28"/>
          <w:lang w:val="ky-KG"/>
        </w:rPr>
        <w:t>ө</w:t>
      </w:r>
      <w:r w:rsidR="00E600FB" w:rsidRPr="00F67594">
        <w:rPr>
          <w:rFonts w:ascii="Times New Roman" w:eastAsia="Times New Roman" w:hAnsi="Times New Roman" w:cs="Times New Roman"/>
          <w:color w:val="202124"/>
          <w:sz w:val="28"/>
          <w:szCs w:val="28"/>
          <w:lang w:val="ky-KG"/>
        </w:rPr>
        <w:t>н</w:t>
      </w:r>
      <w:r w:rsidRPr="00F67594">
        <w:rPr>
          <w:rFonts w:ascii="Times New Roman" w:eastAsia="Times New Roman" w:hAnsi="Times New Roman" w:cs="Times New Roman"/>
          <w:color w:val="202124"/>
          <w:sz w:val="28"/>
          <w:szCs w:val="28"/>
          <w:lang w:val="ky-KG"/>
        </w:rPr>
        <w:t>, жаңы жөнгө салуу чараларын киргизбегенди</w:t>
      </w:r>
      <w:r w:rsidR="00E600FB" w:rsidRPr="00F67594">
        <w:rPr>
          <w:rFonts w:ascii="Times New Roman" w:eastAsia="Times New Roman" w:hAnsi="Times New Roman" w:cs="Times New Roman"/>
          <w:color w:val="202124"/>
          <w:sz w:val="28"/>
          <w:szCs w:val="28"/>
          <w:lang w:val="ky-KG"/>
        </w:rPr>
        <w:t>ктен</w:t>
      </w:r>
      <w:r w:rsidRPr="00F67594">
        <w:rPr>
          <w:rFonts w:ascii="Times New Roman" w:eastAsia="Times New Roman" w:hAnsi="Times New Roman" w:cs="Times New Roman"/>
          <w:color w:val="202124"/>
          <w:sz w:val="28"/>
          <w:szCs w:val="28"/>
          <w:lang w:val="ky-KG"/>
        </w:rPr>
        <w:t xml:space="preserve"> жана кызыкдар тараптар үчүн көйгөйлөрдүн </w:t>
      </w:r>
      <w:r w:rsidR="00635FB3" w:rsidRPr="00F67594">
        <w:rPr>
          <w:rFonts w:ascii="Times New Roman" w:eastAsia="Times New Roman" w:hAnsi="Times New Roman" w:cs="Times New Roman"/>
          <w:color w:val="202124"/>
          <w:sz w:val="28"/>
          <w:szCs w:val="28"/>
          <w:lang w:val="ky-KG"/>
        </w:rPr>
        <w:t>жаратпагандыктан</w:t>
      </w:r>
      <w:r w:rsidRPr="00F67594">
        <w:rPr>
          <w:rFonts w:ascii="Times New Roman" w:eastAsia="Times New Roman" w:hAnsi="Times New Roman" w:cs="Times New Roman"/>
          <w:color w:val="202124"/>
          <w:sz w:val="28"/>
          <w:szCs w:val="28"/>
          <w:lang w:val="ky-KG"/>
        </w:rPr>
        <w:t>, бул долбоордун жөнгө салуучу таасирин</w:t>
      </w:r>
      <w:r w:rsidR="00635FB3" w:rsidRPr="00F67594">
        <w:rPr>
          <w:rFonts w:ascii="Times New Roman" w:eastAsia="Times New Roman" w:hAnsi="Times New Roman" w:cs="Times New Roman"/>
          <w:color w:val="202124"/>
          <w:sz w:val="28"/>
          <w:szCs w:val="28"/>
          <w:lang w:val="ky-KG"/>
        </w:rPr>
        <w:t>е</w:t>
      </w:r>
      <w:r w:rsidRPr="00F67594">
        <w:rPr>
          <w:rFonts w:ascii="Times New Roman" w:eastAsia="Times New Roman" w:hAnsi="Times New Roman" w:cs="Times New Roman"/>
          <w:color w:val="202124"/>
          <w:sz w:val="28"/>
          <w:szCs w:val="28"/>
          <w:lang w:val="ky-KG"/>
        </w:rPr>
        <w:t xml:space="preserve"> талдоо жүргүзү</w:t>
      </w:r>
      <w:r w:rsidR="00E600FB" w:rsidRPr="00F67594">
        <w:rPr>
          <w:rFonts w:ascii="Times New Roman" w:eastAsia="Times New Roman" w:hAnsi="Times New Roman" w:cs="Times New Roman"/>
          <w:color w:val="202124"/>
          <w:sz w:val="28"/>
          <w:szCs w:val="28"/>
          <w:lang w:val="ky-KG"/>
        </w:rPr>
        <w:t>ү</w:t>
      </w:r>
      <w:r w:rsidRPr="00F67594">
        <w:rPr>
          <w:rFonts w:ascii="Times New Roman" w:eastAsia="Times New Roman" w:hAnsi="Times New Roman" w:cs="Times New Roman"/>
          <w:color w:val="202124"/>
          <w:sz w:val="28"/>
          <w:szCs w:val="28"/>
          <w:lang w:val="ky-KG"/>
        </w:rPr>
        <w:t xml:space="preserve"> талап кылынбайт.</w:t>
      </w:r>
    </w:p>
    <w:p w:rsidR="004A7D70" w:rsidRPr="00F72F73" w:rsidRDefault="004A7D70" w:rsidP="00F67594">
      <w:pPr>
        <w:spacing w:after="0" w:line="240" w:lineRule="auto"/>
        <w:ind w:firstLine="709"/>
        <w:jc w:val="both"/>
        <w:rPr>
          <w:rFonts w:ascii="Times New Roman" w:hAnsi="Times New Roman" w:cs="Times New Roman"/>
          <w:sz w:val="28"/>
          <w:szCs w:val="28"/>
          <w:lang w:val="ky-KG"/>
        </w:rPr>
      </w:pPr>
    </w:p>
    <w:p w:rsidR="004A7D70" w:rsidRPr="00F72F73" w:rsidRDefault="004A7D70" w:rsidP="00F67594">
      <w:pPr>
        <w:spacing w:after="0" w:line="240" w:lineRule="auto"/>
        <w:ind w:firstLine="709"/>
        <w:jc w:val="both"/>
        <w:rPr>
          <w:rFonts w:ascii="Times New Roman" w:hAnsi="Times New Roman" w:cs="Times New Roman"/>
          <w:sz w:val="28"/>
          <w:szCs w:val="28"/>
          <w:lang w:val="ky-KG"/>
        </w:rPr>
      </w:pPr>
    </w:p>
    <w:p w:rsidR="004A7D70" w:rsidRDefault="004A7D70" w:rsidP="00F67594">
      <w:pPr>
        <w:pStyle w:val="a4"/>
        <w:spacing w:after="0" w:line="240" w:lineRule="auto"/>
        <w:ind w:left="0" w:firstLine="709"/>
        <w:jc w:val="both"/>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w:t>
      </w:r>
    </w:p>
    <w:p w:rsidR="004A7D70" w:rsidRDefault="004A7D70" w:rsidP="00F67594">
      <w:pPr>
        <w:pStyle w:val="a4"/>
        <w:spacing w:after="0" w:line="240" w:lineRule="auto"/>
        <w:ind w:left="0" w:firstLine="709"/>
        <w:jc w:val="both"/>
        <w:rPr>
          <w:rFonts w:ascii="Times New Roman" w:hAnsi="Times New Roman"/>
          <w:b/>
          <w:sz w:val="28"/>
          <w:szCs w:val="28"/>
          <w:lang w:val="ky-KG"/>
        </w:rPr>
      </w:pPr>
      <w:r>
        <w:rPr>
          <w:rFonts w:ascii="Times New Roman" w:hAnsi="Times New Roman"/>
          <w:b/>
          <w:sz w:val="28"/>
          <w:szCs w:val="28"/>
          <w:lang w:val="ky-KG"/>
        </w:rPr>
        <w:t>экономика жана коммерция</w:t>
      </w:r>
    </w:p>
    <w:p w:rsidR="004A7D70" w:rsidRDefault="00F67594" w:rsidP="00F67594">
      <w:pPr>
        <w:pStyle w:val="a4"/>
        <w:spacing w:after="0" w:line="240" w:lineRule="auto"/>
        <w:ind w:left="0" w:firstLine="709"/>
        <w:jc w:val="center"/>
        <w:rPr>
          <w:rFonts w:ascii="Times New Roman" w:hAnsi="Times New Roman"/>
          <w:b/>
          <w:sz w:val="28"/>
          <w:szCs w:val="28"/>
          <w:lang w:val="ky-KG"/>
        </w:rPr>
      </w:pPr>
      <w:r>
        <w:rPr>
          <w:rFonts w:ascii="Times New Roman" w:hAnsi="Times New Roman"/>
          <w:b/>
          <w:sz w:val="28"/>
          <w:szCs w:val="28"/>
          <w:lang w:val="ky-KG"/>
        </w:rPr>
        <w:t>М</w:t>
      </w:r>
      <w:r w:rsidR="004A7D70">
        <w:rPr>
          <w:rFonts w:ascii="Times New Roman" w:hAnsi="Times New Roman"/>
          <w:b/>
          <w:sz w:val="28"/>
          <w:szCs w:val="28"/>
          <w:lang w:val="ky-KG"/>
        </w:rPr>
        <w:t xml:space="preserve">инистри </w:t>
      </w:r>
      <w:r w:rsidR="00516CA1">
        <w:rPr>
          <w:sz w:val="28"/>
          <w:szCs w:val="28"/>
          <w:lang w:val="ky-KG"/>
        </w:rPr>
        <w:t>___</w:t>
      </w:r>
      <w:r w:rsidR="00F667E6">
        <w:rPr>
          <w:sz w:val="28"/>
          <w:szCs w:val="28"/>
          <w:lang w:val="ky-KG"/>
        </w:rPr>
        <w:t>______________________________</w:t>
      </w:r>
      <w:bookmarkStart w:id="0" w:name="_GoBack"/>
      <w:bookmarkEnd w:id="0"/>
      <w:r w:rsidR="004A7D70">
        <w:rPr>
          <w:rFonts w:ascii="Times New Roman" w:hAnsi="Times New Roman"/>
          <w:b/>
          <w:sz w:val="28"/>
          <w:szCs w:val="28"/>
          <w:lang w:val="ky-KG"/>
        </w:rPr>
        <w:t>Д.Дж. Амангельдиев</w:t>
      </w:r>
    </w:p>
    <w:p w:rsidR="00320DDF" w:rsidRDefault="00320DDF" w:rsidP="00F67594">
      <w:pPr>
        <w:spacing w:after="0" w:line="240" w:lineRule="auto"/>
        <w:jc w:val="both"/>
        <w:rPr>
          <w:rFonts w:ascii="Times New Roman" w:hAnsi="Times New Roman" w:cs="Times New Roman"/>
          <w:sz w:val="28"/>
          <w:szCs w:val="28"/>
          <w:lang w:val="ky-KG"/>
        </w:rPr>
      </w:pPr>
    </w:p>
    <w:p w:rsidR="00A75547" w:rsidRDefault="00A75547" w:rsidP="00F67594">
      <w:pPr>
        <w:autoSpaceDE w:val="0"/>
        <w:autoSpaceDN w:val="0"/>
        <w:adjustRightInd w:val="0"/>
        <w:spacing w:after="0" w:line="240" w:lineRule="auto"/>
        <w:ind w:left="120" w:right="120"/>
        <w:rPr>
          <w:rFonts w:ascii="Segoe UI" w:hAnsi="Segoe UI" w:cs="Segoe UI"/>
          <w:sz w:val="24"/>
          <w:szCs w:val="24"/>
        </w:rPr>
      </w:pPr>
    </w:p>
    <w:sectPr w:rsidR="00A75547" w:rsidSect="00716FCD">
      <w:pgSz w:w="12240" w:h="15840"/>
      <w:pgMar w:top="1134" w:right="1134"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C1B2E"/>
    <w:multiLevelType w:val="multilevel"/>
    <w:tmpl w:val="D75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8087960"/>
    <w:multiLevelType w:val="hybridMultilevel"/>
    <w:tmpl w:val="BF709B3C"/>
    <w:lvl w:ilvl="0" w:tplc="194E3EE8">
      <w:start w:val="16"/>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70FA7AC0"/>
    <w:multiLevelType w:val="hybridMultilevel"/>
    <w:tmpl w:val="F6DE2F3E"/>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DD2633"/>
    <w:rsid w:val="0003416E"/>
    <w:rsid w:val="000978B4"/>
    <w:rsid w:val="000A01B8"/>
    <w:rsid w:val="000A0E64"/>
    <w:rsid w:val="000E1E2C"/>
    <w:rsid w:val="0011799C"/>
    <w:rsid w:val="00131964"/>
    <w:rsid w:val="00136FEB"/>
    <w:rsid w:val="0016151D"/>
    <w:rsid w:val="0018116A"/>
    <w:rsid w:val="001C168E"/>
    <w:rsid w:val="001E30E9"/>
    <w:rsid w:val="001E37C0"/>
    <w:rsid w:val="00212EA3"/>
    <w:rsid w:val="00216223"/>
    <w:rsid w:val="00244879"/>
    <w:rsid w:val="00264B1F"/>
    <w:rsid w:val="002849D1"/>
    <w:rsid w:val="002C2E7E"/>
    <w:rsid w:val="003147E9"/>
    <w:rsid w:val="00315BE6"/>
    <w:rsid w:val="00320DDF"/>
    <w:rsid w:val="00341D54"/>
    <w:rsid w:val="003A4940"/>
    <w:rsid w:val="003A7517"/>
    <w:rsid w:val="003B0142"/>
    <w:rsid w:val="0041229B"/>
    <w:rsid w:val="00415FA0"/>
    <w:rsid w:val="00433E10"/>
    <w:rsid w:val="00436982"/>
    <w:rsid w:val="00475959"/>
    <w:rsid w:val="00477C44"/>
    <w:rsid w:val="00497261"/>
    <w:rsid w:val="004A4341"/>
    <w:rsid w:val="004A7D70"/>
    <w:rsid w:val="004D4EF5"/>
    <w:rsid w:val="00506A54"/>
    <w:rsid w:val="00516CA1"/>
    <w:rsid w:val="005452C2"/>
    <w:rsid w:val="00596C99"/>
    <w:rsid w:val="005F05EA"/>
    <w:rsid w:val="00603776"/>
    <w:rsid w:val="00607971"/>
    <w:rsid w:val="006161F4"/>
    <w:rsid w:val="0062493D"/>
    <w:rsid w:val="00633AF5"/>
    <w:rsid w:val="00635FB3"/>
    <w:rsid w:val="006507E9"/>
    <w:rsid w:val="00677E81"/>
    <w:rsid w:val="006956DE"/>
    <w:rsid w:val="006E4758"/>
    <w:rsid w:val="00716FCD"/>
    <w:rsid w:val="007207B2"/>
    <w:rsid w:val="0075331E"/>
    <w:rsid w:val="00777426"/>
    <w:rsid w:val="007C7D05"/>
    <w:rsid w:val="007D118E"/>
    <w:rsid w:val="00802F50"/>
    <w:rsid w:val="00875CA3"/>
    <w:rsid w:val="008A12C1"/>
    <w:rsid w:val="00921BFA"/>
    <w:rsid w:val="009505DC"/>
    <w:rsid w:val="009546E4"/>
    <w:rsid w:val="00956EBA"/>
    <w:rsid w:val="00957D2E"/>
    <w:rsid w:val="00963AEE"/>
    <w:rsid w:val="00966870"/>
    <w:rsid w:val="00991479"/>
    <w:rsid w:val="009963F4"/>
    <w:rsid w:val="009A21A7"/>
    <w:rsid w:val="009C6449"/>
    <w:rsid w:val="009D5C83"/>
    <w:rsid w:val="00A00BD6"/>
    <w:rsid w:val="00A262DB"/>
    <w:rsid w:val="00A679F2"/>
    <w:rsid w:val="00A75547"/>
    <w:rsid w:val="00A7696C"/>
    <w:rsid w:val="00A81097"/>
    <w:rsid w:val="00A9089C"/>
    <w:rsid w:val="00AA2C46"/>
    <w:rsid w:val="00AB10BD"/>
    <w:rsid w:val="00AB6F8F"/>
    <w:rsid w:val="00B21EAF"/>
    <w:rsid w:val="00B31661"/>
    <w:rsid w:val="00B406E8"/>
    <w:rsid w:val="00B50591"/>
    <w:rsid w:val="00B521C0"/>
    <w:rsid w:val="00B66E27"/>
    <w:rsid w:val="00BB77D3"/>
    <w:rsid w:val="00BE00A8"/>
    <w:rsid w:val="00C80476"/>
    <w:rsid w:val="00C83F73"/>
    <w:rsid w:val="00CA1D48"/>
    <w:rsid w:val="00D10084"/>
    <w:rsid w:val="00D10739"/>
    <w:rsid w:val="00D91704"/>
    <w:rsid w:val="00D93F47"/>
    <w:rsid w:val="00DA29A3"/>
    <w:rsid w:val="00DB02A9"/>
    <w:rsid w:val="00DD2633"/>
    <w:rsid w:val="00DE6B3F"/>
    <w:rsid w:val="00E357DC"/>
    <w:rsid w:val="00E461A4"/>
    <w:rsid w:val="00E600FB"/>
    <w:rsid w:val="00E801D3"/>
    <w:rsid w:val="00EC4025"/>
    <w:rsid w:val="00EF34B7"/>
    <w:rsid w:val="00F429EF"/>
    <w:rsid w:val="00F50BC5"/>
    <w:rsid w:val="00F667E6"/>
    <w:rsid w:val="00F67594"/>
    <w:rsid w:val="00F70D25"/>
    <w:rsid w:val="00F72F73"/>
    <w:rsid w:val="00F73A81"/>
    <w:rsid w:val="00F80911"/>
    <w:rsid w:val="00F80B7E"/>
    <w:rsid w:val="00F968DE"/>
    <w:rsid w:val="00FA515B"/>
    <w:rsid w:val="00FB0957"/>
    <w:rsid w:val="00FB4C40"/>
    <w:rsid w:val="00FB6F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semiHidden/>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Hyperlink"/>
    <w:basedOn w:val="a0"/>
    <w:uiPriority w:val="99"/>
    <w:semiHidden/>
    <w:unhideWhenUsed/>
    <w:rsid w:val="00875CA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68760">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ineconom.gov.kg" TargetMode="External"/><Relationship Id="rId3" Type="http://schemas.openxmlformats.org/officeDocument/2006/relationships/styles" Target="styles.xml"/><Relationship Id="rId7" Type="http://schemas.openxmlformats.org/officeDocument/2006/relationships/hyperlink" Target="file:///D:\duisheeva\&#1052;&#1086;&#1080;%20&#1076;&#1086;&#1082;&#1091;&#1084;&#1077;&#1085;&#1090;&#1099;\_&#26625;&#29696;&#29696;&#28672;&#14848;&#12032;&#12032;&#27392;&#28416;&#28416;&#27904;&#29696;&#24832;&#27648;&#27392;&#29952;&#29952;&#11776;&#26368;&#28416;&#30208;&#11776;&#27392;&#26368;&#12032;&#30208;&#26880;&#25856;&#30464;&#11520;&#28160;&#28672;&#24832;&#12032;&#13824;&#14080;&#122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9B78E-B6E3-454C-922F-27CE3BFF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Pages>
  <Words>1255</Words>
  <Characters>7157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Акматбекова Клара </cp:lastModifiedBy>
  <cp:revision>30</cp:revision>
  <cp:lastPrinted>2021-11-16T09:21:00Z</cp:lastPrinted>
  <dcterms:created xsi:type="dcterms:W3CDTF">2021-11-12T05:24:00Z</dcterms:created>
  <dcterms:modified xsi:type="dcterms:W3CDTF">2021-11-19T04:51:00Z</dcterms:modified>
</cp:coreProperties>
</file>